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F265391" w14:textId="26E3E263" w:rsidR="00F97722" w:rsidRPr="00A86DB8" w:rsidRDefault="003B3619" w:rsidP="00A86DB8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大汉</w:t>
      </w:r>
      <w:r w:rsidR="007F0FC2">
        <w:rPr>
          <w:rFonts w:hint="eastAsia"/>
          <w:sz w:val="32"/>
          <w:szCs w:val="32"/>
        </w:rPr>
        <w:t>三通</w:t>
      </w:r>
      <w:r w:rsidR="00F97722" w:rsidRPr="00A86DB8">
        <w:rPr>
          <w:rFonts w:hint="eastAsia"/>
          <w:sz w:val="32"/>
          <w:szCs w:val="32"/>
        </w:rPr>
        <w:t>安全验证码接入文档-</w:t>
      </w:r>
      <w:r w:rsidR="00F97722" w:rsidRPr="00A86DB8">
        <w:rPr>
          <w:sz w:val="32"/>
          <w:szCs w:val="32"/>
        </w:rPr>
        <w:t>iOS SDK</w:t>
      </w:r>
    </w:p>
    <w:p w14:paraId="4C6099DF" w14:textId="77777777" w:rsidR="00F97722" w:rsidRPr="00850AD6" w:rsidRDefault="00F97722" w:rsidP="00F97722">
      <w:pPr>
        <w:jc w:val="center"/>
      </w:pPr>
    </w:p>
    <w:p w14:paraId="30FBE2B2" w14:textId="11F82268" w:rsidR="00F97722" w:rsidRDefault="002031C4" w:rsidP="00F97722">
      <w:pPr>
        <w:jc w:val="left"/>
      </w:pPr>
      <w:r>
        <w:t>1.</w:t>
      </w:r>
      <w:r>
        <w:rPr>
          <w:rFonts w:hint="eastAsia"/>
        </w:rPr>
        <w:t>新建一个Xcode项目，将同级目录下的</w:t>
      </w:r>
      <w:r>
        <w:t>Dhvc</w:t>
      </w:r>
      <w:r w:rsidR="00836F24">
        <w:t>Captcha</w:t>
      </w:r>
      <w:r>
        <w:t>SDK.framework</w:t>
      </w:r>
      <w:r>
        <w:rPr>
          <w:rFonts w:hint="eastAsia"/>
        </w:rPr>
        <w:t>拖到项目中，如图1所示</w:t>
      </w:r>
      <w:r w:rsidR="00932189">
        <w:rPr>
          <w:rFonts w:hint="eastAsia"/>
        </w:rPr>
        <w:t>，</w:t>
      </w:r>
      <w:r w:rsidR="00BE53D5">
        <w:rPr>
          <w:rFonts w:hint="eastAsia"/>
        </w:rPr>
        <w:t>按截图进行勾选，然后点Finish按钮</w:t>
      </w:r>
    </w:p>
    <w:p w14:paraId="29BC5226" w14:textId="026BD1F2" w:rsidR="002031C4" w:rsidRDefault="00932189" w:rsidP="00C730E0">
      <w:pPr>
        <w:jc w:val="center"/>
      </w:pPr>
      <w:r>
        <w:rPr>
          <w:rFonts w:hint="eastAsia"/>
          <w:noProof/>
        </w:rPr>
        <w:drawing>
          <wp:inline distT="0" distB="0" distL="0" distR="0" wp14:anchorId="6D4746E5" wp14:editId="43E3E5A9">
            <wp:extent cx="4480843" cy="2435241"/>
            <wp:effectExtent l="0" t="0" r="0" b="3175"/>
            <wp:docPr id="1" name="图片 1" descr="../Library/Containers/com.tencent.WeWorkMac/Data/Library/Application%20Support/WXWork/Temp/ScreenCapture/企业微信截图_cb1706c4-406c-4088-b48a-58b454206ce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Library/Containers/com.tencent.WeWorkMac/Data/Library/Application%20Support/WXWork/Temp/ScreenCapture/企业微信截图_cb1706c4-406c-4088-b48a-58b454206ce0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0141" cy="2462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CF71D6" w14:textId="250126CE" w:rsidR="002031C4" w:rsidRDefault="007865C3" w:rsidP="007865C3">
      <w:pPr>
        <w:jc w:val="center"/>
      </w:pPr>
      <w:r>
        <w:rPr>
          <w:rFonts w:hint="eastAsia"/>
        </w:rPr>
        <w:t>图1</w:t>
      </w:r>
      <w:r w:rsidR="00F9541A">
        <w:rPr>
          <w:rFonts w:hint="eastAsia"/>
        </w:rPr>
        <w:t xml:space="preserve"> 添加SDK框架</w:t>
      </w:r>
    </w:p>
    <w:p w14:paraId="700EE911" w14:textId="77777777" w:rsidR="007865C3" w:rsidRDefault="007865C3" w:rsidP="00F97722">
      <w:pPr>
        <w:jc w:val="left"/>
      </w:pPr>
    </w:p>
    <w:p w14:paraId="72D303AE" w14:textId="4C0FD98A" w:rsidR="002F1770" w:rsidRDefault="002F1770" w:rsidP="00F97722">
      <w:pPr>
        <w:jc w:val="left"/>
      </w:pPr>
      <w:r>
        <w:rPr>
          <w:rFonts w:hint="eastAsia"/>
        </w:rPr>
        <w:t>2.选择项目</w:t>
      </w:r>
      <w:r>
        <w:t>General-&gt;Embedded Binaries，</w:t>
      </w:r>
      <w:r>
        <w:rPr>
          <w:rFonts w:hint="eastAsia"/>
        </w:rPr>
        <w:t>点击+选择刚加入的</w:t>
      </w:r>
      <w:r w:rsidR="00836F24">
        <w:t>DhvcCaptchaSDK</w:t>
      </w:r>
      <w:r>
        <w:t>.framework</w:t>
      </w:r>
      <w:r w:rsidR="00B06B91">
        <w:rPr>
          <w:rFonts w:hint="eastAsia"/>
        </w:rPr>
        <w:t>，如图2所示</w:t>
      </w:r>
    </w:p>
    <w:p w14:paraId="0D4EE28E" w14:textId="40AC0F55" w:rsidR="002031C4" w:rsidRDefault="00A72474" w:rsidP="00C730E0">
      <w:pPr>
        <w:jc w:val="center"/>
      </w:pPr>
      <w:r>
        <w:rPr>
          <w:noProof/>
        </w:rPr>
        <w:drawing>
          <wp:inline distT="0" distB="0" distL="0" distR="0" wp14:anchorId="1C349725" wp14:editId="4406059C">
            <wp:extent cx="3672821" cy="3098308"/>
            <wp:effectExtent l="0" t="0" r="10795" b="635"/>
            <wp:docPr id="12" name="图片 12" descr="../../../../Library/Containers/com.tencent.WeWorkMac/Data/Library/Application%20Support/WXWork/Temp/ScreenCapture/企业微信截图_8e004938-e167-4e4c-a84b-b9f75650d490.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Library/Containers/com.tencent.WeWorkMac/Data/Library/Application%20Support/WXWork/Temp/ScreenCapture/企业微信截图_8e004938-e167-4e4c-a84b-b9f75650d490.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4959" cy="3116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27642" w14:textId="560CC1D7" w:rsidR="00860119" w:rsidRDefault="007865C3" w:rsidP="00142BFF">
      <w:pPr>
        <w:jc w:val="center"/>
      </w:pPr>
      <w:r>
        <w:rPr>
          <w:rFonts w:hint="eastAsia"/>
        </w:rPr>
        <w:t>图2</w:t>
      </w:r>
      <w:r w:rsidR="00F9541A">
        <w:rPr>
          <w:rFonts w:hint="eastAsia"/>
        </w:rPr>
        <w:t xml:space="preserve"> 嵌入SDK框架</w:t>
      </w:r>
    </w:p>
    <w:p w14:paraId="1BA5EEA6" w14:textId="77777777" w:rsidR="00F9541A" w:rsidRDefault="00F9541A" w:rsidP="00142BFF">
      <w:pPr>
        <w:jc w:val="center"/>
      </w:pPr>
    </w:p>
    <w:p w14:paraId="08632786" w14:textId="466647B8" w:rsidR="00A41B22" w:rsidRPr="00832965" w:rsidRDefault="0032607E" w:rsidP="00F97722">
      <w:pPr>
        <w:jc w:val="left"/>
        <w:rPr>
          <w:color w:val="FF0000"/>
        </w:rPr>
      </w:pPr>
      <w:r>
        <w:rPr>
          <w:rFonts w:hint="eastAsia"/>
        </w:rPr>
        <w:lastRenderedPageBreak/>
        <w:t>3.</w:t>
      </w:r>
      <w:r w:rsidR="00B06B91">
        <w:rPr>
          <w:rFonts w:hint="eastAsia"/>
        </w:rPr>
        <w:t>引入SDK头文件，添加2个依赖框架，然后进行SDK初始化，如图3所示</w:t>
      </w:r>
      <w:r w:rsidR="00A0115C">
        <w:rPr>
          <w:rFonts w:hint="eastAsia"/>
        </w:rPr>
        <w:t>，</w:t>
      </w:r>
      <w:r w:rsidR="00836F24" w:rsidRPr="00832965">
        <w:rPr>
          <w:color w:val="FF0000"/>
        </w:rPr>
        <w:t xml:space="preserve"> </w:t>
      </w:r>
    </w:p>
    <w:p w14:paraId="5DE49C1D" w14:textId="17E5DF88" w:rsidR="0032607E" w:rsidRPr="00832965" w:rsidRDefault="00A41B22" w:rsidP="00F97722">
      <w:pPr>
        <w:jc w:val="left"/>
        <w:rPr>
          <w:color w:val="FF0000"/>
        </w:rPr>
      </w:pPr>
      <w:r w:rsidRPr="00832965">
        <w:rPr>
          <w:rFonts w:hint="eastAsia"/>
          <w:color w:val="FF0000"/>
        </w:rPr>
        <w:t>注</w:t>
      </w:r>
      <w:r w:rsidR="00836F24">
        <w:rPr>
          <w:color w:val="FF0000"/>
        </w:rPr>
        <w:t>1</w:t>
      </w:r>
      <w:r w:rsidRPr="00832965">
        <w:rPr>
          <w:rFonts w:hint="eastAsia"/>
          <w:color w:val="FF0000"/>
        </w:rPr>
        <w:t>：</w:t>
      </w:r>
      <w:r w:rsidR="00EE7926">
        <w:rPr>
          <w:rFonts w:hint="eastAsia"/>
          <w:color w:val="FF0000"/>
        </w:rPr>
        <w:t>Verify</w:t>
      </w:r>
      <w:r w:rsidR="00EE7926">
        <w:rPr>
          <w:color w:val="FF0000"/>
        </w:rPr>
        <w:t>TypeApi</w:t>
      </w:r>
      <w:r w:rsidR="00EE7926">
        <w:rPr>
          <w:rFonts w:hint="eastAsia"/>
          <w:color w:val="FF0000"/>
        </w:rPr>
        <w:t>和Get</w:t>
      </w:r>
      <w:r w:rsidR="00EE7926">
        <w:rPr>
          <w:color w:val="FF0000"/>
        </w:rPr>
        <w:t>T</w:t>
      </w:r>
      <w:r w:rsidR="00A0115C" w:rsidRPr="00832965">
        <w:rPr>
          <w:color w:val="FF0000"/>
        </w:rPr>
        <w:t>okenApi</w:t>
      </w:r>
      <w:r w:rsidR="00A0115C" w:rsidRPr="00832965">
        <w:rPr>
          <w:rFonts w:hint="eastAsia"/>
          <w:color w:val="FF0000"/>
        </w:rPr>
        <w:t>需要配置成您的后台地址（具体参考服务器SDK开发文档）</w:t>
      </w:r>
    </w:p>
    <w:p w14:paraId="56ED68C6" w14:textId="1CECDDE7" w:rsidR="002939B3" w:rsidRDefault="00EE7926" w:rsidP="00C730E0">
      <w:pPr>
        <w:jc w:val="center"/>
      </w:pPr>
      <w:r>
        <w:rPr>
          <w:noProof/>
        </w:rPr>
        <w:drawing>
          <wp:inline distT="0" distB="0" distL="0" distR="0" wp14:anchorId="1669559C" wp14:editId="4E63D0A8">
            <wp:extent cx="4125494" cy="2932268"/>
            <wp:effectExtent l="0" t="0" r="0" b="0"/>
            <wp:docPr id="13" name="图片 13" descr="../../../../Library/Containers/com.tencent.WeWorkMac/Data/Library/Application%20Support/WXWork/Temp/ScreenCapture/企业微信截图_70377311-66ee-480d-bba3-7a75135a6a7d.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../../../Library/Containers/com.tencent.WeWorkMac/Data/Library/Application%20Support/WXWork/Temp/ScreenCapture/企业微信截图_70377311-66ee-480d-bba3-7a75135a6a7d.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5154" cy="2939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DE30F" w14:textId="74FAE47C" w:rsidR="007865C3" w:rsidRDefault="007865C3" w:rsidP="007865C3">
      <w:pPr>
        <w:jc w:val="center"/>
      </w:pPr>
      <w:r>
        <w:rPr>
          <w:rFonts w:hint="eastAsia"/>
        </w:rPr>
        <w:t>图3</w:t>
      </w:r>
      <w:r w:rsidR="00F9541A">
        <w:rPr>
          <w:rFonts w:hint="eastAsia"/>
        </w:rPr>
        <w:t xml:space="preserve"> 对进行SDK初始化设置</w:t>
      </w:r>
    </w:p>
    <w:p w14:paraId="4D1ADAAC" w14:textId="77777777" w:rsidR="007865C3" w:rsidRPr="00F9541A" w:rsidRDefault="007865C3" w:rsidP="007865C3">
      <w:pPr>
        <w:jc w:val="center"/>
      </w:pPr>
    </w:p>
    <w:p w14:paraId="16679A08" w14:textId="08E09B6D" w:rsidR="00D4794B" w:rsidRPr="00D4794B" w:rsidRDefault="00D4794B" w:rsidP="007865C3">
      <w:pPr>
        <w:jc w:val="left"/>
      </w:pPr>
      <w:r>
        <w:rPr>
          <w:rFonts w:hint="eastAsia"/>
        </w:rPr>
        <w:t>4.</w:t>
      </w:r>
      <w:r w:rsidR="00B50F0A">
        <w:rPr>
          <w:rFonts w:hint="eastAsia"/>
        </w:rPr>
        <w:t>在</w:t>
      </w:r>
      <w:r w:rsidR="00FE36E1">
        <w:rPr>
          <w:rFonts w:hint="eastAsia"/>
        </w:rPr>
        <w:t>s</w:t>
      </w:r>
      <w:r w:rsidR="00B50F0A">
        <w:rPr>
          <w:rFonts w:hint="eastAsia"/>
        </w:rPr>
        <w:t>toryboard上拖3</w:t>
      </w:r>
      <w:r w:rsidR="00C7620C">
        <w:rPr>
          <w:rFonts w:hint="eastAsia"/>
        </w:rPr>
        <w:t>个按钮，并生成相应的</w:t>
      </w:r>
      <w:r w:rsidR="00C7620C">
        <w:rPr>
          <w:rFonts w:ascii="Cambria" w:eastAsia="Cambria" w:hAnsi="Cambria" w:cs="Cambria" w:hint="eastAsia"/>
        </w:rPr>
        <w:t>事件方法，开始调用SDK方法，</w:t>
      </w:r>
      <w:r w:rsidR="00B50F0A">
        <w:rPr>
          <w:rFonts w:hint="eastAsia"/>
        </w:rPr>
        <w:t xml:space="preserve"> </w:t>
      </w:r>
      <w:r>
        <w:rPr>
          <w:rFonts w:hint="eastAsia"/>
        </w:rPr>
        <w:t>如图</w:t>
      </w:r>
      <w:r w:rsidR="00C7620C">
        <w:rPr>
          <w:rFonts w:hint="eastAsia"/>
        </w:rPr>
        <w:t>4</w:t>
      </w:r>
      <w:r>
        <w:rPr>
          <w:rFonts w:hint="eastAsia"/>
        </w:rPr>
        <w:t>所示</w:t>
      </w:r>
    </w:p>
    <w:p w14:paraId="1A43C66A" w14:textId="61FCE296" w:rsidR="007865C3" w:rsidRDefault="00E43C97" w:rsidP="00C730E0">
      <w:pPr>
        <w:jc w:val="center"/>
      </w:pPr>
      <w:r>
        <w:rPr>
          <w:rFonts w:hint="eastAsia"/>
          <w:noProof/>
        </w:rPr>
        <w:drawing>
          <wp:inline distT="0" distB="0" distL="0" distR="0" wp14:anchorId="0C43F42C" wp14:editId="3A752DFD">
            <wp:extent cx="4423127" cy="3385947"/>
            <wp:effectExtent l="0" t="0" r="0" b="0"/>
            <wp:docPr id="14" name="图片 14" descr="../../../../Library/Containers/com.tencent.WeWorkMac/Data/Library/Application%20Support/WXWork/Temp/ScreenCapture/企业微信截图_81931228-75e2-4cf4-9487-092846e62cde.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../../../Library/Containers/com.tencent.WeWorkMac/Data/Library/Application%20Support/WXWork/Temp/ScreenCapture/企业微信截图_81931228-75e2-4cf4-9487-092846e62cde.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537" cy="339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53F8CC" w14:textId="046220ED" w:rsidR="00EA5CF6" w:rsidRDefault="00EA5CF6" w:rsidP="00514CD6">
      <w:pPr>
        <w:jc w:val="center"/>
      </w:pPr>
      <w:r>
        <w:rPr>
          <w:rFonts w:hint="eastAsia"/>
        </w:rPr>
        <w:t>图4</w:t>
      </w:r>
      <w:r w:rsidR="00F9541A">
        <w:rPr>
          <w:rFonts w:hint="eastAsia"/>
        </w:rPr>
        <w:t xml:space="preserve"> 调用SDK方法</w:t>
      </w:r>
    </w:p>
    <w:p w14:paraId="3C7210E9" w14:textId="77777777" w:rsidR="00850AD6" w:rsidRDefault="00850AD6" w:rsidP="00514CD6">
      <w:pPr>
        <w:jc w:val="center"/>
      </w:pPr>
    </w:p>
    <w:p w14:paraId="740D5368" w14:textId="1280338A" w:rsidR="00EA5CF6" w:rsidRDefault="00EA5CF6" w:rsidP="007865C3">
      <w:pPr>
        <w:jc w:val="left"/>
      </w:pPr>
      <w:r>
        <w:rPr>
          <w:rFonts w:hint="eastAsia"/>
        </w:rPr>
        <w:t>5.</w:t>
      </w:r>
      <w:r w:rsidR="007F3BD8">
        <w:rPr>
          <w:rFonts w:hint="eastAsia"/>
        </w:rPr>
        <w:t>在获得SDK返回的验证结果之后，可以将此结果</w:t>
      </w:r>
      <w:r w:rsidR="00834A08">
        <w:rPr>
          <w:rFonts w:hint="eastAsia"/>
        </w:rPr>
        <w:t>附带在</w:t>
      </w:r>
      <w:r w:rsidR="008E1BDD">
        <w:rPr>
          <w:rFonts w:hint="eastAsia"/>
        </w:rPr>
        <w:t>需要保护</w:t>
      </w:r>
      <w:r w:rsidR="00834A08">
        <w:rPr>
          <w:rFonts w:hint="eastAsia"/>
        </w:rPr>
        <w:t>的api接口上</w:t>
      </w:r>
      <w:r w:rsidR="008E1BDD">
        <w:rPr>
          <w:rFonts w:hint="eastAsia"/>
        </w:rPr>
        <w:t>。</w:t>
      </w:r>
      <w:r w:rsidR="00834A08">
        <w:rPr>
          <w:rFonts w:hint="eastAsia"/>
        </w:rPr>
        <w:t>首先访问</w:t>
      </w:r>
      <w:r w:rsidR="008E1BDD">
        <w:rPr>
          <w:rFonts w:hint="eastAsia"/>
        </w:rPr>
        <w:t>开发者服务器上</w:t>
      </w:r>
      <w:r w:rsidR="00834A08">
        <w:rPr>
          <w:rFonts w:hint="eastAsia"/>
        </w:rPr>
        <w:t>的api，然后该api需要将验证结果提交到大汉</w:t>
      </w:r>
      <w:r w:rsidR="008E1BDD">
        <w:rPr>
          <w:rFonts w:hint="eastAsia"/>
        </w:rPr>
        <w:t>安全验证服务器</w:t>
      </w:r>
      <w:r w:rsidR="00834A08">
        <w:rPr>
          <w:rFonts w:hint="eastAsia"/>
        </w:rPr>
        <w:t>进行合法验证，如果通过则该api可以继续进行逻辑处理并返回app结果；如果没有通过大汉</w:t>
      </w:r>
      <w:r w:rsidR="008E1BDD">
        <w:rPr>
          <w:rFonts w:hint="eastAsia"/>
        </w:rPr>
        <w:t>安全验证服务器的</w:t>
      </w:r>
      <w:r w:rsidR="00834A08">
        <w:rPr>
          <w:rFonts w:hint="eastAsia"/>
        </w:rPr>
        <w:t>验证，则该api将停止后续逻辑处理，直接返回app失败结果，代码如图5所示</w:t>
      </w:r>
      <w:r w:rsidR="00277DBD">
        <w:rPr>
          <w:rFonts w:hint="eastAsia"/>
        </w:rPr>
        <w:t>。</w:t>
      </w:r>
    </w:p>
    <w:p w14:paraId="0924ADDA" w14:textId="4FC7816D" w:rsidR="007F3BD8" w:rsidRDefault="000262B7" w:rsidP="007865C3">
      <w:pPr>
        <w:jc w:val="left"/>
      </w:pPr>
      <w:r>
        <w:rPr>
          <w:noProof/>
        </w:rPr>
        <w:drawing>
          <wp:inline distT="0" distB="0" distL="0" distR="0" wp14:anchorId="221B3B4E" wp14:editId="36F428A1">
            <wp:extent cx="5260340" cy="4662805"/>
            <wp:effectExtent l="0" t="0" r="0" b="10795"/>
            <wp:docPr id="2" name="图片 2" descr="../../../../Library/Containers/com.tencent.WeWorkMac/Data/Library/Application%20Support/WXWork/Temp/ScreenCapture/企业微信截图_07dacfb5-27d4-4413-aec6-713321caae2e.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Library/Containers/com.tencent.WeWorkMac/Data/Library/Application%20Support/WXWork/Temp/ScreenCapture/企业微信截图_07dacfb5-27d4-4413-aec6-713321caae2e.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340" cy="466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DFF8F2" w14:textId="3AB1E3CE" w:rsidR="00834A08" w:rsidRDefault="00834A08" w:rsidP="00834A08">
      <w:pPr>
        <w:jc w:val="center"/>
      </w:pPr>
      <w:r>
        <w:rPr>
          <w:rFonts w:hint="eastAsia"/>
        </w:rPr>
        <w:t>图5</w:t>
      </w:r>
      <w:r w:rsidR="008E1BDD">
        <w:rPr>
          <w:rFonts w:hint="eastAsia"/>
        </w:rPr>
        <w:t xml:space="preserve"> 利用SDK返回的验证结果，保护开发者的API接口</w:t>
      </w:r>
    </w:p>
    <w:p w14:paraId="76D957EE" w14:textId="77777777" w:rsidR="00834A08" w:rsidRDefault="00834A08" w:rsidP="007865C3">
      <w:pPr>
        <w:jc w:val="left"/>
      </w:pPr>
    </w:p>
    <w:p w14:paraId="5FE2AB44" w14:textId="4B58DE17" w:rsidR="00834A08" w:rsidRDefault="00DB4A41" w:rsidP="007865C3">
      <w:pPr>
        <w:jc w:val="left"/>
      </w:pPr>
      <w:r>
        <w:rPr>
          <w:rFonts w:hint="eastAsia"/>
        </w:rPr>
        <w:t>6.</w:t>
      </w:r>
      <w:r w:rsidR="00195526">
        <w:rPr>
          <w:rFonts w:hint="eastAsia"/>
        </w:rPr>
        <w:t>点击项目运行按钮，等待弹出模拟器，如图6-1所示，</w:t>
      </w:r>
      <w:r w:rsidR="00CE7295">
        <w:rPr>
          <w:rFonts w:hint="eastAsia"/>
        </w:rPr>
        <w:t>点击第一个按钮“</w:t>
      </w:r>
      <w:r w:rsidR="00195526">
        <w:rPr>
          <w:rFonts w:hint="eastAsia"/>
        </w:rPr>
        <w:t>点击</w:t>
      </w:r>
      <w:r w:rsidR="00CE7295">
        <w:rPr>
          <w:rFonts w:hint="eastAsia"/>
        </w:rPr>
        <w:t>按钮开始验证”</w:t>
      </w:r>
      <w:r w:rsidR="00195526">
        <w:rPr>
          <w:rFonts w:hint="eastAsia"/>
        </w:rPr>
        <w:t>，会打开验证界面，如图6-2所示</w:t>
      </w:r>
      <w:r w:rsidR="00CE7295">
        <w:rPr>
          <w:rFonts w:hint="eastAsia"/>
        </w:rPr>
        <w:t>；</w:t>
      </w:r>
      <w:r w:rsidR="00C17E80">
        <w:rPr>
          <w:rFonts w:hint="eastAsia"/>
        </w:rPr>
        <w:t>将滑块拖到正确的位置即能验证成功</w:t>
      </w:r>
      <w:r w:rsidR="00CE7295">
        <w:rPr>
          <w:rFonts w:hint="eastAsia"/>
        </w:rPr>
        <w:t>，同时验证页面关闭，“登录”按钮点亮，</w:t>
      </w:r>
      <w:r w:rsidR="00BE161C">
        <w:rPr>
          <w:rFonts w:hint="eastAsia"/>
        </w:rPr>
        <w:t>如图6-3所示；点击</w:t>
      </w:r>
      <w:r w:rsidR="00CE7295">
        <w:rPr>
          <w:rFonts w:hint="eastAsia"/>
        </w:rPr>
        <w:t>“登录”按钮</w:t>
      </w:r>
      <w:r w:rsidR="00BE161C">
        <w:rPr>
          <w:rFonts w:hint="eastAsia"/>
        </w:rPr>
        <w:t>请求</w:t>
      </w:r>
      <w:r w:rsidR="00CE7295">
        <w:rPr>
          <w:rFonts w:hint="eastAsia"/>
        </w:rPr>
        <w:t>登录</w:t>
      </w:r>
      <w:r w:rsidR="00BE161C">
        <w:rPr>
          <w:rFonts w:hint="eastAsia"/>
        </w:rPr>
        <w:t>，</w:t>
      </w:r>
      <w:r w:rsidR="00CE7295">
        <w:rPr>
          <w:rFonts w:hint="eastAsia"/>
        </w:rPr>
        <w:t>最后跳转到登录成功后的界面，如图6-4所示</w:t>
      </w:r>
      <w:r w:rsidR="00BE161C">
        <w:rPr>
          <w:rFonts w:hint="eastAsia"/>
        </w:rPr>
        <w:t>。</w:t>
      </w:r>
    </w:p>
    <w:p w14:paraId="4E3B4398" w14:textId="36FD04E3" w:rsidR="00BE161C" w:rsidRPr="00A41B22" w:rsidRDefault="00BE161C" w:rsidP="007865C3">
      <w:pPr>
        <w:jc w:val="left"/>
        <w:rPr>
          <w:color w:val="FF0000"/>
        </w:rPr>
      </w:pPr>
      <w:r w:rsidRPr="00A41B22">
        <w:rPr>
          <w:rFonts w:hint="eastAsia"/>
          <w:color w:val="FF0000"/>
        </w:rPr>
        <w:t>注</w:t>
      </w:r>
      <w:r w:rsidR="00AB02E1">
        <w:rPr>
          <w:color w:val="FF0000"/>
        </w:rPr>
        <w:t>2</w:t>
      </w:r>
      <w:r w:rsidRPr="00A41B22">
        <w:rPr>
          <w:rFonts w:hint="eastAsia"/>
          <w:color w:val="FF0000"/>
        </w:rPr>
        <w:t xml:space="preserve">： </w:t>
      </w:r>
      <w:r w:rsidR="00143424">
        <w:rPr>
          <w:rFonts w:hint="eastAsia"/>
          <w:color w:val="FF0000"/>
        </w:rPr>
        <w:t>每次</w:t>
      </w:r>
      <w:r w:rsidRPr="00A41B22">
        <w:rPr>
          <w:rFonts w:hint="eastAsia"/>
          <w:color w:val="FF0000"/>
        </w:rPr>
        <w:t>验证</w:t>
      </w:r>
      <w:r w:rsidR="00A76150">
        <w:rPr>
          <w:rFonts w:hint="eastAsia"/>
          <w:color w:val="FF0000"/>
        </w:rPr>
        <w:t>成功返回的</w:t>
      </w:r>
      <w:r w:rsidR="00206BE9">
        <w:rPr>
          <w:rFonts w:hint="eastAsia"/>
          <w:color w:val="FF0000"/>
        </w:rPr>
        <w:t>结果，</w:t>
      </w:r>
      <w:r w:rsidR="0097137E">
        <w:rPr>
          <w:rFonts w:hint="eastAsia"/>
          <w:color w:val="FF0000"/>
        </w:rPr>
        <w:t>用于</w:t>
      </w:r>
      <w:r w:rsidR="00E11072">
        <w:rPr>
          <w:rFonts w:hint="eastAsia"/>
          <w:color w:val="FF0000"/>
        </w:rPr>
        <w:t>保护api接口</w:t>
      </w:r>
      <w:r w:rsidR="00206BE9">
        <w:rPr>
          <w:rFonts w:hint="eastAsia"/>
          <w:color w:val="FF0000"/>
        </w:rPr>
        <w:t>一次后就会</w:t>
      </w:r>
      <w:r w:rsidRPr="00A41B22">
        <w:rPr>
          <w:rFonts w:hint="eastAsia"/>
          <w:color w:val="FF0000"/>
        </w:rPr>
        <w:t>失效，不能多次使用</w:t>
      </w:r>
    </w:p>
    <w:p w14:paraId="715CA40D" w14:textId="77777777" w:rsidR="00DF5461" w:rsidRDefault="00CE7295" w:rsidP="007865C3">
      <w:pPr>
        <w:jc w:val="left"/>
      </w:pPr>
      <w:r>
        <w:rPr>
          <w:rFonts w:hint="eastAsia"/>
          <w:noProof/>
        </w:rPr>
        <w:drawing>
          <wp:inline distT="0" distB="0" distL="0" distR="0" wp14:anchorId="10B2971B" wp14:editId="67B149BF">
            <wp:extent cx="1996798" cy="3886673"/>
            <wp:effectExtent l="0" t="0" r="10160" b="0"/>
            <wp:docPr id="16" name="图片 16" descr="../../../../Library/Containers/com.tencent.WeWorkMac/Data/Library/Application%20Support/WXWork/Temp/ScreenCapture/企业微信截图_a13a4e3c-a440-4722-977e-fc0c6b028c3b.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../../../../Library/Containers/com.tencent.WeWorkMac/Data/Library/Application%20Support/WXWork/Temp/ScreenCapture/企业微信截图_a13a4e3c-a440-4722-977e-fc0c6b028c3b.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660" cy="3997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5C1D">
        <w:rPr>
          <w:rFonts w:hint="eastAsia"/>
        </w:rPr>
        <w:t xml:space="preserve">     </w:t>
      </w:r>
      <w:r w:rsidR="00C17E80">
        <w:rPr>
          <w:rFonts w:hint="eastAsia"/>
        </w:rPr>
        <w:t xml:space="preserve">        </w:t>
      </w:r>
      <w:r w:rsidR="00E25C1D">
        <w:rPr>
          <w:rFonts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 wp14:anchorId="5127E6A2" wp14:editId="00AD49CF">
            <wp:extent cx="2004720" cy="3902090"/>
            <wp:effectExtent l="0" t="0" r="1905" b="9525"/>
            <wp:docPr id="17" name="图片 17" descr="../../../../Library/Containers/com.tencent.WeWorkMac/Data/Library/Application%20Support/WXWork/Temp/ScreenCapture/企业微信截图_6ddca756-126b-4a0d-8b8e-1b7532bf918b.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../../../../Library/Containers/com.tencent.WeWorkMac/Data/Library/Application%20Support/WXWork/Temp/ScreenCapture/企业微信截图_6ddca756-126b-4a0d-8b8e-1b7532bf918b.p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539" cy="399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5461">
        <w:rPr>
          <w:rFonts w:hint="eastAsia"/>
        </w:rPr>
        <w:t xml:space="preserve">   </w:t>
      </w:r>
    </w:p>
    <w:p w14:paraId="770A3A84" w14:textId="12F52CD2" w:rsidR="0045559F" w:rsidRDefault="00DF5461" w:rsidP="007865C3">
      <w:pPr>
        <w:jc w:val="left"/>
        <w:rPr>
          <w:rFonts w:hint="eastAsia"/>
        </w:rPr>
      </w:pPr>
      <w:r>
        <w:rPr>
          <w:rFonts w:hint="eastAsia"/>
        </w:rPr>
        <w:t xml:space="preserve">  图</w:t>
      </w:r>
      <w:r w:rsidR="00C17E80">
        <w:rPr>
          <w:rFonts w:hint="eastAsia"/>
        </w:rPr>
        <w:t>6-1</w:t>
      </w:r>
      <w:r>
        <w:rPr>
          <w:rFonts w:hint="eastAsia"/>
        </w:rPr>
        <w:t xml:space="preserve"> 点击按钮开始验证           </w:t>
      </w:r>
      <w:r w:rsidR="00C17E80">
        <w:rPr>
          <w:rFonts w:hint="eastAsia"/>
        </w:rPr>
        <w:t>图6-2</w:t>
      </w:r>
      <w:r>
        <w:rPr>
          <w:rFonts w:hint="eastAsia"/>
        </w:rPr>
        <w:t xml:space="preserve"> 弹出验证页面，滑到正确位置</w:t>
      </w:r>
      <w:bookmarkStart w:id="0" w:name="_GoBack"/>
      <w:bookmarkEnd w:id="0"/>
    </w:p>
    <w:p w14:paraId="64D05D17" w14:textId="1AB42507" w:rsidR="00195526" w:rsidRDefault="00CE7295" w:rsidP="007865C3">
      <w:pPr>
        <w:jc w:val="left"/>
      </w:pPr>
      <w:r>
        <w:rPr>
          <w:rFonts w:hint="eastAsia"/>
          <w:noProof/>
        </w:rPr>
        <w:drawing>
          <wp:inline distT="0" distB="0" distL="0" distR="0" wp14:anchorId="4B69F9A3" wp14:editId="546F27B8">
            <wp:extent cx="2059814" cy="4009327"/>
            <wp:effectExtent l="0" t="0" r="0" b="4445"/>
            <wp:docPr id="18" name="图片 18" descr="../../../../Library/Containers/com.tencent.WeWorkMac/Data/Library/Application%20Support/WXWork/Temp/ScreenCapture/企业微信截图_678540e9-c391-4137-9ae8-311cb0748a1f.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../../../../Library/Containers/com.tencent.WeWorkMac/Data/Library/Application%20Support/WXWork/Temp/ScreenCapture/企业微信截图_678540e9-c391-4137-9ae8-311cb0748a1f.p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314" cy="4072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5526">
        <w:rPr>
          <w:rFonts w:hint="eastAsia"/>
        </w:rPr>
        <w:t xml:space="preserve">  </w:t>
      </w:r>
      <w:r w:rsidR="00C17E80">
        <w:rPr>
          <w:rFonts w:hint="eastAsia"/>
        </w:rPr>
        <w:t xml:space="preserve">         </w:t>
      </w:r>
      <w:r w:rsidR="00195526">
        <w:rPr>
          <w:rFonts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 wp14:anchorId="38F312CE" wp14:editId="10ED34AB">
            <wp:extent cx="2055164" cy="4000274"/>
            <wp:effectExtent l="0" t="0" r="2540" b="0"/>
            <wp:docPr id="19" name="图片 19" descr="../../../../Library/Containers/com.tencent.WeWorkMac/Data/Library/Application%20Support/WXWork/Temp/ScreenCapture/企业微信截图_3e4f1dab-b0be-4c69-8e2e-0886d96db74d.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../../../../Library/Containers/com.tencent.WeWorkMac/Data/Library/Application%20Support/WXWork/Temp/ScreenCapture/企业微信截图_3e4f1dab-b0be-4c69-8e2e-0886d96db74d.p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777" cy="4102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6A197" w14:textId="5CF64176" w:rsidR="00C17E80" w:rsidRPr="002031C4" w:rsidRDefault="00DF5461" w:rsidP="007865C3">
      <w:pPr>
        <w:jc w:val="left"/>
      </w:pPr>
      <w:r>
        <w:rPr>
          <w:rFonts w:hint="eastAsia"/>
        </w:rPr>
        <w:t xml:space="preserve"> </w:t>
      </w:r>
      <w:r w:rsidR="00C17E80">
        <w:rPr>
          <w:rFonts w:hint="eastAsia"/>
        </w:rPr>
        <w:t>图6-3</w:t>
      </w:r>
      <w:r>
        <w:rPr>
          <w:rFonts w:hint="eastAsia"/>
        </w:rPr>
        <w:t xml:space="preserve"> 登录按钮点亮，点击它</w:t>
      </w:r>
      <w:r w:rsidR="00592E78">
        <w:rPr>
          <w:rFonts w:hint="eastAsia"/>
        </w:rPr>
        <w:t xml:space="preserve">               </w:t>
      </w:r>
      <w:r w:rsidR="00C17E80">
        <w:rPr>
          <w:rFonts w:hint="eastAsia"/>
        </w:rPr>
        <w:t>图6-4</w:t>
      </w:r>
      <w:r>
        <w:rPr>
          <w:rFonts w:hint="eastAsia"/>
        </w:rPr>
        <w:t xml:space="preserve"> 完成保护，登录成功</w:t>
      </w:r>
    </w:p>
    <w:sectPr w:rsidR="00C17E80" w:rsidRPr="002031C4" w:rsidSect="00C745F9">
      <w:headerReference w:type="default" r:id="rId15"/>
      <w:footerReference w:type="default" r:id="rId16"/>
      <w:pgSz w:w="11900" w:h="16840"/>
      <w:pgMar w:top="1440" w:right="1800" w:bottom="1440" w:left="1800" w:header="851" w:footer="992" w:gutter="0"/>
      <w:cols w:space="425"/>
      <w:docGrid w:type="lines" w:linePitch="423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4FB420" w14:textId="77777777" w:rsidR="00843951" w:rsidRDefault="00843951" w:rsidP="005E5668">
      <w:r>
        <w:separator/>
      </w:r>
    </w:p>
  </w:endnote>
  <w:endnote w:type="continuationSeparator" w:id="0">
    <w:p w14:paraId="7D343453" w14:textId="77777777" w:rsidR="00843951" w:rsidRDefault="00843951" w:rsidP="005E56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DengXian">
    <w:panose1 w:val="02010600030101010101"/>
    <w:charset w:val="86"/>
    <w:family w:val="script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DengXian Light">
    <w:panose1 w:val="02010600030101010101"/>
    <w:charset w:val="86"/>
    <w:family w:val="script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1FE206" w14:textId="5B5E67C2" w:rsidR="005E5668" w:rsidRDefault="005E5668" w:rsidP="005E5668">
    <w:pPr>
      <w:ind w:firstLine="357"/>
      <w:jc w:val="center"/>
      <w:rPr>
        <w:sz w:val="18"/>
        <w:szCs w:val="18"/>
      </w:rPr>
    </w:pPr>
    <w:r>
      <w:rPr>
        <w:noProof/>
        <w:kern w:val="0"/>
        <w:sz w:val="18"/>
        <w:szCs w:val="18"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0C0EE2B3" wp14:editId="078717EF">
              <wp:simplePos x="0" y="0"/>
              <wp:positionH relativeFrom="column">
                <wp:posOffset>0</wp:posOffset>
              </wp:positionH>
              <wp:positionV relativeFrom="paragraph">
                <wp:posOffset>-33655</wp:posOffset>
              </wp:positionV>
              <wp:extent cx="5194935" cy="0"/>
              <wp:effectExtent l="0" t="25400" r="37465" b="25400"/>
              <wp:wrapNone/>
              <wp:docPr id="10" name="直接连接符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194935" cy="0"/>
                      </a:xfrm>
                      <a:prstGeom prst="line">
                        <a:avLst/>
                      </a:prstGeom>
                      <a:noFill/>
                      <a:ln w="44450" cmpd="thinThick">
                        <a:solidFill>
                          <a:srgbClr val="333333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A1A9616" id="直接连接符 2" o:spid="_x0000_s1026" style="position:absolute;left:0;text-align:left;z-index:251659264;visibility:visible;mso-wrap-style:square;mso-width-percent:0;mso-height-percent:0;mso-wrap-distance-left:9pt;mso-wrap-distance-top:-1emu;mso-wrap-distance-right:9pt;mso-wrap-distance-bottom:-1emu;mso-position-horizontal:absolute;mso-position-horizontal-relative:text;mso-position-vertical:absolute;mso-position-vertical-relative:text;mso-width-percent:0;mso-height-percent:0;mso-width-relative:page;mso-height-relative:page" from="0,-2.6pt" to="409.05pt,-2.6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OchNDsCAABGBAAADgAAAGRycy9lMm9Eb2MueG1srFNBjtMwFN0jcQcr+zZNm5Y2ajpCTctmgEpT&#10;DuDaTmONY1u227RCXIELIM0OVizZcxuGY/DtNlUHNgiRhfNtfz+///7z9OZQC7RnxnIl8yjp9iLE&#10;JFGUy20evVsvO+MIWYclxUJJlkdHZqOb2fNn00ZnrK8qJSgzCECkzRqdR5VzOotjSypWY9tVmknY&#10;LJWpsYOp2cbU4AbQaxH3e71R3ChDtVGEWQurxWkzmgX8smTEvS1LyxwSeQTcXBhNGDd+jGdTnG0N&#10;1hUnZxr4H1jUmEu49AJVYIfRzvA/oGpOjLKqdF2i6liVJScs1ADVJL3fqrmrsGahFhDH6otM9v/B&#10;kjf7lUGcQu9AHolr6NHjp28/Pn7++f0BxsevX1Dfq9Rom0HyXK6Mr5Mc5J2+VeTeIqnmFZZbFtiu&#10;jxoQEn8ifnLET6yGuzbNa0UhB++cCpIdSlN7SBADHUJnjpfOsINDBBaHySSdDIYRIu1ejLP2oDbW&#10;vWKqRj7II8GlFw1neH9rnSeCszbFL0u15EKExguJmjxK03QIxZNagwyu4nINZrgPEFYJTn26P2jN&#10;djMXBu0xmGkQvlAn7FynGbWTNMBXDNPFOXaYi1MMdIT0eFAcEDxHJ7e8n/Qmi/FinHbS/mjRSXtF&#10;0Xm5nKed0TJ5MSwGxXxeJB88tSTNKk4pk55d69wk/TtnnN/QyXMX716EiZ+iBwWBbPsPpEN3fUNP&#10;1tgoelyZtutg1pB8flj+NVzPIb5+/rNfAAAA//8DAFBLAwQUAAYACAAAACEAsgpYat0AAAAGAQAA&#10;DwAAAGRycy9kb3ducmV2LnhtbEyP3UrDQBCF7wXfYRnBG2k3KSohZlOK+FOECtY8wDY7JsHsbNzd&#10;JvHtHemFXs45h3O+Kdaz7cWIPnSOFKTLBARS7UxHjYLq/XGRgQhRk9G9I1TwjQHW5flZoXPjJnrD&#10;cR8bwSUUcq2gjXHIpQx1i1aHpRuQ2Ptw3urIp2+k8XrictvLVZLcSqs74oVWD3jfYv25P1oFr9vr&#10;569p2j29mN3Wj5uquhrCg1KXF/PmDkTEOf6F4Ref0aFkpoM7kgmiV8CPRAWLmxUIdrM0S0EcToIs&#10;C/kfv/wBAAD//wMAUEsBAi0AFAAGAAgAAAAhAOSZw8D7AAAA4QEAABMAAAAAAAAAAAAAAAAAAAAA&#10;AFtDb250ZW50X1R5cGVzXS54bWxQSwECLQAUAAYACAAAACEAI7Jq4dcAAACUAQAACwAAAAAAAAAA&#10;AAAAAAAsAQAAX3JlbHMvLnJlbHNQSwECLQAUAAYACAAAACEAQOchNDsCAABGBAAADgAAAAAAAAAA&#10;AAAAAAAsAgAAZHJzL2Uyb0RvYy54bWxQSwECLQAUAAYACAAAACEAsgpYat0AAAAGAQAADwAAAAAA&#10;AAAAAAAAAACTBAAAZHJzL2Rvd25yZXYueG1sUEsFBgAAAAAEAAQA8wAAAJ0FAAAAAA==&#10;" strokecolor="#333" strokeweight="3.5pt">
              <v:stroke linestyle="thinThick"/>
            </v:line>
          </w:pict>
        </mc:Fallback>
      </mc:AlternateContent>
    </w:r>
    <w:r>
      <w:rPr>
        <w:rFonts w:hint="eastAsia"/>
        <w:kern w:val="0"/>
        <w:sz w:val="18"/>
        <w:szCs w:val="18"/>
      </w:rPr>
      <w:t>武汉</w:t>
    </w:r>
    <w:r>
      <w:rPr>
        <w:rFonts w:hint="eastAsia"/>
        <w:sz w:val="18"/>
        <w:szCs w:val="18"/>
      </w:rPr>
      <w:t xml:space="preserve">大汉三通通信有限公司    </w:t>
    </w:r>
    <w:r>
      <w:rPr>
        <w:rFonts w:ascii="宋体" w:hAnsi="宋体" w:cs="宋体"/>
        <w:sz w:val="18"/>
        <w:szCs w:val="18"/>
      </w:rPr>
      <w:t>武汉</w:t>
    </w:r>
    <w:r>
      <w:rPr>
        <w:rFonts w:ascii="宋体" w:hAnsi="宋体" w:cs="宋体" w:hint="eastAsia"/>
        <w:sz w:val="18"/>
        <w:szCs w:val="18"/>
      </w:rPr>
      <w:t>市</w:t>
    </w:r>
    <w:r>
      <w:rPr>
        <w:rFonts w:ascii="宋体" w:hAnsi="宋体" w:cs="宋体"/>
        <w:sz w:val="18"/>
        <w:szCs w:val="18"/>
      </w:rPr>
      <w:t>东湖新技术开发区光谷大道</w:t>
    </w:r>
    <w:r>
      <w:rPr>
        <w:rFonts w:ascii="宋体" w:hAnsi="宋体" w:cs="宋体"/>
        <w:sz w:val="18"/>
        <w:szCs w:val="18"/>
      </w:rPr>
      <w:t>7</w:t>
    </w:r>
    <w:r>
      <w:rPr>
        <w:rFonts w:ascii="宋体" w:hAnsi="宋体" w:cs="宋体" w:hint="eastAsia"/>
        <w:sz w:val="18"/>
        <w:szCs w:val="18"/>
      </w:rPr>
      <w:t>0</w:t>
    </w:r>
    <w:r>
      <w:rPr>
        <w:rFonts w:ascii="宋体" w:hAnsi="宋体" w:cs="宋体"/>
        <w:sz w:val="18"/>
        <w:szCs w:val="18"/>
      </w:rPr>
      <w:t>号</w:t>
    </w:r>
    <w:r>
      <w:rPr>
        <w:rFonts w:hint="eastAsia"/>
        <w:sz w:val="18"/>
        <w:szCs w:val="18"/>
      </w:rPr>
      <w:t xml:space="preserve">   </w:t>
    </w:r>
    <w:r>
      <w:rPr>
        <w:rFonts w:hint="eastAsia"/>
        <w:kern w:val="0"/>
        <w:sz w:val="18"/>
        <w:szCs w:val="18"/>
      </w:rPr>
      <w:t>第</w:t>
    </w:r>
    <w:r>
      <w:rPr>
        <w:sz w:val="18"/>
        <w:szCs w:val="18"/>
      </w:rPr>
      <w:fldChar w:fldCharType="begin"/>
    </w:r>
    <w:r>
      <w:rPr>
        <w:rStyle w:val="a8"/>
        <w:sz w:val="18"/>
        <w:szCs w:val="18"/>
      </w:rPr>
      <w:instrText xml:space="preserve"> PAGE </w:instrText>
    </w:r>
    <w:r>
      <w:rPr>
        <w:sz w:val="18"/>
        <w:szCs w:val="18"/>
      </w:rPr>
      <w:fldChar w:fldCharType="separate"/>
    </w:r>
    <w:r w:rsidR="00843951">
      <w:rPr>
        <w:rStyle w:val="a8"/>
        <w:noProof/>
        <w:sz w:val="18"/>
        <w:szCs w:val="18"/>
      </w:rPr>
      <w:t>1</w:t>
    </w:r>
    <w:r>
      <w:rPr>
        <w:sz w:val="18"/>
        <w:szCs w:val="18"/>
      </w:rPr>
      <w:fldChar w:fldCharType="end"/>
    </w:r>
    <w:r>
      <w:rPr>
        <w:rFonts w:hint="eastAsia"/>
        <w:kern w:val="0"/>
        <w:sz w:val="18"/>
        <w:szCs w:val="18"/>
      </w:rPr>
      <w:t>页 共</w:t>
    </w:r>
    <w:r>
      <w:rPr>
        <w:kern w:val="0"/>
        <w:sz w:val="18"/>
        <w:szCs w:val="18"/>
      </w:rPr>
      <w:fldChar w:fldCharType="begin"/>
    </w:r>
    <w:r>
      <w:rPr>
        <w:kern w:val="0"/>
        <w:sz w:val="18"/>
        <w:szCs w:val="18"/>
      </w:rPr>
      <w:instrText xml:space="preserve"> NUMPAGES </w:instrText>
    </w:r>
    <w:r>
      <w:rPr>
        <w:kern w:val="0"/>
        <w:sz w:val="18"/>
        <w:szCs w:val="18"/>
      </w:rPr>
      <w:fldChar w:fldCharType="separate"/>
    </w:r>
    <w:r w:rsidR="00843951">
      <w:rPr>
        <w:noProof/>
        <w:kern w:val="0"/>
        <w:sz w:val="18"/>
        <w:szCs w:val="18"/>
      </w:rPr>
      <w:t>1</w:t>
    </w:r>
    <w:r>
      <w:rPr>
        <w:kern w:val="0"/>
        <w:sz w:val="18"/>
        <w:szCs w:val="18"/>
      </w:rPr>
      <w:fldChar w:fldCharType="end"/>
    </w:r>
    <w:r>
      <w:rPr>
        <w:rFonts w:hint="eastAsia"/>
        <w:kern w:val="0"/>
        <w:sz w:val="18"/>
        <w:szCs w:val="18"/>
      </w:rPr>
      <w:t>页</w:t>
    </w:r>
  </w:p>
  <w:p w14:paraId="6C93967A" w14:textId="69E35B48" w:rsidR="005E5668" w:rsidRPr="005E5668" w:rsidRDefault="005E5668" w:rsidP="005E5668">
    <w:pPr>
      <w:pStyle w:val="a6"/>
      <w:jc w:val="center"/>
      <w:rPr>
        <w:szCs w:val="21"/>
      </w:rPr>
    </w:pPr>
    <w:r>
      <w:rPr>
        <w:rFonts w:hint="eastAsia"/>
        <w:szCs w:val="21"/>
      </w:rPr>
      <w:t>版权所有</w:t>
    </w:r>
    <w:r>
      <w:rPr>
        <w:szCs w:val="21"/>
      </w:rPr>
      <w:t>(C) 2003-20</w:t>
    </w:r>
    <w:r>
      <w:rPr>
        <w:rFonts w:hint="eastAsia"/>
        <w:szCs w:val="21"/>
      </w:rPr>
      <w:t>33            网址：</w:t>
    </w:r>
    <w:hyperlink r:id="rId1" w:history="1">
      <w:r>
        <w:rPr>
          <w:rStyle w:val="a9"/>
          <w:color w:val="000000"/>
          <w:szCs w:val="21"/>
        </w:rPr>
        <w:t>www.dahantc</w:t>
      </w:r>
      <w:r>
        <w:rPr>
          <w:rStyle w:val="a9"/>
          <w:rFonts w:hint="eastAsia"/>
          <w:color w:val="000000"/>
          <w:szCs w:val="21"/>
        </w:rPr>
        <w:t>.com</w:t>
      </w:r>
    </w:hyperlink>
    <w:r>
      <w:rPr>
        <w:rFonts w:hint="eastAsia"/>
      </w:rPr>
      <w:t xml:space="preserve">            总机</w:t>
    </w:r>
    <w:r>
      <w:rPr>
        <w:rFonts w:hint="eastAsia"/>
        <w:szCs w:val="21"/>
      </w:rPr>
      <w:t>：</w:t>
    </w:r>
    <w:r>
      <w:rPr>
        <w:szCs w:val="21"/>
      </w:rPr>
      <w:t>027-86430237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ED0565B" w14:textId="77777777" w:rsidR="00843951" w:rsidRDefault="00843951" w:rsidP="005E5668">
      <w:r>
        <w:separator/>
      </w:r>
    </w:p>
  </w:footnote>
  <w:footnote w:type="continuationSeparator" w:id="0">
    <w:p w14:paraId="79D842CC" w14:textId="77777777" w:rsidR="00843951" w:rsidRDefault="00843951" w:rsidP="005E5668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4D11FAC" w14:textId="1A964C7B" w:rsidR="00514CD6" w:rsidRPr="00514CD6" w:rsidRDefault="00514CD6" w:rsidP="00514CD6">
    <w:pPr>
      <w:spacing w:before="120" w:afterLines="50" w:after="120" w:line="320" w:lineRule="exact"/>
      <w:ind w:rightChars="-45" w:right="-108" w:firstLine="360"/>
      <w:jc w:val="left"/>
      <w:textAlignment w:val="center"/>
      <w:rPr>
        <w:sz w:val="18"/>
        <w:szCs w:val="18"/>
      </w:rPr>
    </w:pPr>
    <w:r>
      <w:rPr>
        <w:noProof/>
      </w:rPr>
      <w:drawing>
        <wp:anchor distT="0" distB="0" distL="114300" distR="114300" simplePos="0" relativeHeight="251663360" behindDoc="0" locked="0" layoutInCell="1" allowOverlap="1" wp14:anchorId="780006B5" wp14:editId="2D0B84E9">
          <wp:simplePos x="0" y="0"/>
          <wp:positionH relativeFrom="column">
            <wp:posOffset>3996055</wp:posOffset>
          </wp:positionH>
          <wp:positionV relativeFrom="paragraph">
            <wp:posOffset>-45720</wp:posOffset>
          </wp:positionV>
          <wp:extent cx="1087120" cy="362585"/>
          <wp:effectExtent l="0" t="0" r="5080" b="0"/>
          <wp:wrapNone/>
          <wp:docPr id="85" name="图片 85" descr="0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5" name="图片 85" descr="00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87120" cy="3625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sz w:val="18"/>
        <w:szCs w:val="18"/>
      </w:rPr>
      <mc:AlternateContent>
        <mc:Choice Requires="wps">
          <w:drawing>
            <wp:anchor distT="4294967295" distB="4294967295" distL="114300" distR="114300" simplePos="0" relativeHeight="251661312" behindDoc="0" locked="0" layoutInCell="1" allowOverlap="1" wp14:anchorId="2AECFD44" wp14:editId="6266D150">
              <wp:simplePos x="0" y="0"/>
              <wp:positionH relativeFrom="column">
                <wp:posOffset>-62230</wp:posOffset>
              </wp:positionH>
              <wp:positionV relativeFrom="paragraph">
                <wp:posOffset>340995</wp:posOffset>
              </wp:positionV>
              <wp:extent cx="5372735" cy="2540"/>
              <wp:effectExtent l="0" t="25400" r="37465" b="48260"/>
              <wp:wrapNone/>
              <wp:docPr id="11" name="直接连接符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372735" cy="2540"/>
                      </a:xfrm>
                      <a:prstGeom prst="line">
                        <a:avLst/>
                      </a:prstGeom>
                      <a:noFill/>
                      <a:ln w="44450" cmpd="thickThin">
                        <a:solidFill>
                          <a:srgbClr val="333333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9FB9B7D" id="直接连接符 5" o:spid="_x0000_s1026" style="position:absolute;left:0;text-align:left;z-index:251661312;visibility:visible;mso-wrap-style:square;mso-width-percent:0;mso-height-percent:0;mso-wrap-distance-left:9pt;mso-wrap-distance-top:-1emu;mso-wrap-distance-right:9pt;mso-wrap-distance-bottom:-1emu;mso-position-horizontal:absolute;mso-position-horizontal-relative:text;mso-position-vertical:absolute;mso-position-vertical-relative:text;mso-width-percent:0;mso-height-percent:0;mso-width-relative:page;mso-height-relative:page" from="-4.9pt,26.85pt" to="418.15pt,27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iEd0UECAABJBAAADgAAAGRycy9lMm9Eb2MueG1srFTLjtMwFN0j8Q+W922SNn1MNOkINS2bAUaa&#10;4QNc22mscWzLdptWiF/gB5DYwYole/6G4TO4dh+agQ1CZOFc29cn595znMurXSvRllsntCpx1k8x&#10;4opqJtS6xG/vlr0pRs4TxYjUipd4zx2+mj1/dtmZgg90oyXjFgGIckVnStx4b4okcbThLXF9bbiC&#10;zVrblniY2nXCLOkAvZXJIE3HSactM1ZT7hysVodNPIv4dc2pf1PXjnskSwzcfBxtHFdhTGaXpFhb&#10;YhpBjzTIP7BoiVDw0TNURTxBGyv+gGoFtdrp2vepbhNd14LyWANUk6W/VXPbEMNjLdAcZ85tcv8P&#10;lr7e3lgkGGiXYaRICxo9fPz248Pnn98/wfjw9QsahS51xhWQPFc3NtRJd+rWXGt675DS84aoNY9s&#10;7/YGELJwInlyJEycgW+tuleaQQ7ZeB1btqttGyChGWgXldmfleE7jygsjoaTwWQ4wojC3mCUR+ES&#10;UpzOGuv8S65bFIISS6FC30hBttfOBy6kOKWEZaWXQsqovVSoK3Ge5yOwB20NdMKDF+7vmqOiTkvB&#10;Qno46Ox6NZcWbQn4aRifWCrsPE6zeqNYhG84YYtj7ImQhxjoSBXwoD4geIwOhnl3kV4spotp3ssH&#10;40UvT6uq92I5z3vjZTYZVcNqPq+y96G6LC8awRhXgd3JvFn+d+Y4XqOD7c72PTcmeYoeOwhkT+9I&#10;OgocND24Y6XZ/saehAe/xuTj3QoX4vEc4sd/gNkvAAAA//8DAFBLAwQUAAYACAAAACEAQ510XN0A&#10;AAAIAQAADwAAAGRycy9kb3ducmV2LnhtbEyPwU7DMBBE70j8g7VIXFDrlJQQQpwKERCHnih8gBsv&#10;SUS8DvG2DX/PcoLjzoxm3pab2Q/qiFPsAxlYLRNQSE1wPbUG3t+eFzmoyJacHQKhgW+MsKnOz0pb&#10;uHCiVzzuuFVSQrGwBjrmsdA6Nh16G5dhRBLvI0zespxTq91kT1LuB32dJJn2tidZ6OyIjx02n7uD&#10;N8DbJOevbEtN7+jKvbT107qujbm8mB/uQTHO/BeGX3xBh0qY9uFALqrBwOJOyNnATXoLSvw8zVJQ&#10;exHWK9BVqf8/UP0AAAD//wMAUEsBAi0AFAAGAAgAAAAhAOSZw8D7AAAA4QEAABMAAAAAAAAAAAAA&#10;AAAAAAAAAFtDb250ZW50X1R5cGVzXS54bWxQSwECLQAUAAYACAAAACEAI7Jq4dcAAACUAQAACwAA&#10;AAAAAAAAAAAAAAAsAQAAX3JlbHMvLnJlbHNQSwECLQAUAAYACAAAACEAXiEd0UECAABJBAAADgAA&#10;AAAAAAAAAAAAAAAsAgAAZHJzL2Uyb0RvYy54bWxQSwECLQAUAAYACAAAACEAQ510XN0AAAAIAQAA&#10;DwAAAAAAAAAAAAAAAACZBAAAZHJzL2Rvd25yZXYueG1sUEsFBgAAAAAEAAQA8wAAAKMFAAAAAA==&#10;" strokecolor="#333" strokeweight="3.5pt">
              <v:stroke linestyle="thickThin"/>
            </v:line>
          </w:pict>
        </mc:Fallback>
      </mc:AlternateContent>
    </w:r>
    <w:r>
      <w:rPr>
        <w:rFonts w:hint="eastAsia"/>
        <w:sz w:val="18"/>
        <w:szCs w:val="18"/>
      </w:rPr>
      <w:t>大汉三通</w:t>
    </w:r>
    <w:r w:rsidR="00FA787F">
      <w:rPr>
        <w:rFonts w:hint="eastAsia"/>
        <w:sz w:val="18"/>
        <w:szCs w:val="18"/>
      </w:rPr>
      <w:t>安全验证码接入文档</w:t>
    </w:r>
    <w:r>
      <w:rPr>
        <w:rFonts w:hint="eastAsia"/>
        <w:sz w:val="18"/>
        <w:szCs w:val="18"/>
      </w:rPr>
      <w:t>-iOS</w:t>
    </w:r>
    <w:r w:rsidR="007419A5">
      <w:rPr>
        <w:rFonts w:hint="eastAsia"/>
        <w:sz w:val="18"/>
        <w:szCs w:val="18"/>
      </w:rPr>
      <w:t xml:space="preserve"> SDK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revisionView w:inkAnnotations="0"/>
  <w:defaultTabStop w:val="420"/>
  <w:drawingGridVerticalSpacing w:val="200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7722"/>
    <w:rsid w:val="000262B7"/>
    <w:rsid w:val="000D1F81"/>
    <w:rsid w:val="00142BFF"/>
    <w:rsid w:val="00143424"/>
    <w:rsid w:val="00195526"/>
    <w:rsid w:val="002031C4"/>
    <w:rsid w:val="00206BE9"/>
    <w:rsid w:val="00277DBD"/>
    <w:rsid w:val="002939B3"/>
    <w:rsid w:val="002A6C50"/>
    <w:rsid w:val="002F1770"/>
    <w:rsid w:val="0032607E"/>
    <w:rsid w:val="003B3619"/>
    <w:rsid w:val="00431792"/>
    <w:rsid w:val="0045559F"/>
    <w:rsid w:val="00514CD6"/>
    <w:rsid w:val="00561F57"/>
    <w:rsid w:val="00582190"/>
    <w:rsid w:val="00592E78"/>
    <w:rsid w:val="005C0B70"/>
    <w:rsid w:val="005E5668"/>
    <w:rsid w:val="007419A5"/>
    <w:rsid w:val="00770669"/>
    <w:rsid w:val="007865C3"/>
    <w:rsid w:val="007D7D14"/>
    <w:rsid w:val="007F0FC2"/>
    <w:rsid w:val="007F3BD8"/>
    <w:rsid w:val="00832965"/>
    <w:rsid w:val="00834A08"/>
    <w:rsid w:val="00836F24"/>
    <w:rsid w:val="00843951"/>
    <w:rsid w:val="00850AD6"/>
    <w:rsid w:val="00860119"/>
    <w:rsid w:val="008E1BDD"/>
    <w:rsid w:val="00932189"/>
    <w:rsid w:val="0097137E"/>
    <w:rsid w:val="009734E1"/>
    <w:rsid w:val="00A0115C"/>
    <w:rsid w:val="00A41B22"/>
    <w:rsid w:val="00A50C0B"/>
    <w:rsid w:val="00A72474"/>
    <w:rsid w:val="00A76150"/>
    <w:rsid w:val="00A86DB8"/>
    <w:rsid w:val="00AB02E1"/>
    <w:rsid w:val="00B06B91"/>
    <w:rsid w:val="00B50F0A"/>
    <w:rsid w:val="00BC5914"/>
    <w:rsid w:val="00BD62FD"/>
    <w:rsid w:val="00BE161C"/>
    <w:rsid w:val="00BE53D5"/>
    <w:rsid w:val="00C17E80"/>
    <w:rsid w:val="00C447CA"/>
    <w:rsid w:val="00C64691"/>
    <w:rsid w:val="00C730E0"/>
    <w:rsid w:val="00C745F9"/>
    <w:rsid w:val="00C7620C"/>
    <w:rsid w:val="00CE7295"/>
    <w:rsid w:val="00D04EE6"/>
    <w:rsid w:val="00D4794B"/>
    <w:rsid w:val="00DA0BDB"/>
    <w:rsid w:val="00DB4A41"/>
    <w:rsid w:val="00DF5461"/>
    <w:rsid w:val="00E0769B"/>
    <w:rsid w:val="00E11072"/>
    <w:rsid w:val="00E25C1D"/>
    <w:rsid w:val="00E43C97"/>
    <w:rsid w:val="00E87CB9"/>
    <w:rsid w:val="00E96726"/>
    <w:rsid w:val="00EA5CF6"/>
    <w:rsid w:val="00EE7926"/>
    <w:rsid w:val="00F9541A"/>
    <w:rsid w:val="00F97722"/>
    <w:rsid w:val="00FA787F"/>
    <w:rsid w:val="00FE36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73F00C3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031C4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5E56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字符"/>
    <w:basedOn w:val="a0"/>
    <w:link w:val="a4"/>
    <w:uiPriority w:val="99"/>
    <w:rsid w:val="005E5668"/>
    <w:rPr>
      <w:sz w:val="18"/>
      <w:szCs w:val="18"/>
    </w:rPr>
  </w:style>
  <w:style w:type="paragraph" w:styleId="a6">
    <w:name w:val="footer"/>
    <w:basedOn w:val="a"/>
    <w:link w:val="a7"/>
    <w:unhideWhenUsed/>
    <w:qFormat/>
    <w:rsid w:val="005E566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字符"/>
    <w:basedOn w:val="a0"/>
    <w:link w:val="a6"/>
    <w:qFormat/>
    <w:rsid w:val="005E5668"/>
    <w:rPr>
      <w:sz w:val="18"/>
      <w:szCs w:val="18"/>
    </w:rPr>
  </w:style>
  <w:style w:type="character" w:styleId="a8">
    <w:name w:val="page number"/>
    <w:basedOn w:val="a0"/>
    <w:qFormat/>
    <w:rsid w:val="005E5668"/>
  </w:style>
  <w:style w:type="character" w:styleId="a9">
    <w:name w:val="Hyperlink"/>
    <w:basedOn w:val="a0"/>
    <w:uiPriority w:val="99"/>
    <w:qFormat/>
    <w:rsid w:val="005E566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header" Target="header1.xml"/><Relationship Id="rId16" Type="http://schemas.openxmlformats.org/officeDocument/2006/relationships/footer" Target="footer1.xml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footnotes" Target="footnotes.xml"/><Relationship Id="rId5" Type="http://schemas.openxmlformats.org/officeDocument/2006/relationships/endnotes" Target="endnote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image" Target="media/image5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chinatricom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DengXian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DengXian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4</Pages>
  <Words>131</Words>
  <Characters>752</Characters>
  <Application>Microsoft Macintosh Word</Application>
  <DocSecurity>0</DocSecurity>
  <Lines>6</Lines>
  <Paragraphs>1</Paragraphs>
  <ScaleCrop>false</ScaleCrop>
  <HeadingPairs>
    <vt:vector size="2" baseType="variant">
      <vt:variant>
        <vt:lpstr>标题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882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用户</dc:creator>
  <cp:keywords/>
  <dc:description/>
  <cp:lastModifiedBy>Microsoft Office 用户</cp:lastModifiedBy>
  <cp:revision>20</cp:revision>
  <dcterms:created xsi:type="dcterms:W3CDTF">2018-12-13T11:14:00Z</dcterms:created>
  <dcterms:modified xsi:type="dcterms:W3CDTF">2018-12-14T06:24:00Z</dcterms:modified>
</cp:coreProperties>
</file>